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146BF" w14:textId="77777777" w:rsidR="0070182D" w:rsidRPr="0070182D" w:rsidRDefault="0070182D" w:rsidP="0070182D">
      <w:pPr>
        <w:pStyle w:val="Heading1"/>
        <w:autoSpaceDE/>
        <w:autoSpaceDN/>
        <w:adjustRightInd/>
        <w:rPr>
          <w:rFonts w:asciiTheme="minorHAnsi" w:hAnsiTheme="minorHAnsi" w:cstheme="minorHAnsi"/>
          <w:bCs/>
          <w:sz w:val="22"/>
          <w:szCs w:val="22"/>
        </w:rPr>
      </w:pPr>
      <w:r w:rsidRPr="0070182D">
        <w:rPr>
          <w:rFonts w:asciiTheme="minorHAnsi" w:hAnsiTheme="minorHAnsi" w:cstheme="minorHAnsi"/>
          <w:bCs/>
          <w:sz w:val="22"/>
          <w:szCs w:val="22"/>
        </w:rPr>
        <w:t>School of Interdisciplinary Arts and Sciences, University of Washington Bothell</w:t>
      </w:r>
    </w:p>
    <w:p w14:paraId="4CF3DD56" w14:textId="77777777" w:rsidR="0070182D" w:rsidRPr="0070182D" w:rsidRDefault="0070182D" w:rsidP="0070182D">
      <w:pPr>
        <w:rPr>
          <w:rFonts w:asciiTheme="minorHAnsi" w:hAnsiTheme="minorHAnsi" w:cstheme="minorHAnsi"/>
          <w:b/>
          <w:sz w:val="22"/>
          <w:szCs w:val="22"/>
        </w:rPr>
      </w:pPr>
      <w:r w:rsidRPr="0070182D">
        <w:rPr>
          <w:rFonts w:asciiTheme="minorHAnsi" w:hAnsiTheme="minorHAnsi" w:cstheme="minorHAnsi"/>
          <w:b/>
          <w:sz w:val="22"/>
          <w:szCs w:val="22"/>
        </w:rPr>
        <w:t>Science and Technology Studies</w:t>
      </w:r>
      <w:r w:rsidRPr="0070182D">
        <w:rPr>
          <w:rFonts w:asciiTheme="minorHAnsi" w:hAnsiTheme="minorHAnsi" w:cstheme="minorHAnsi"/>
          <w:b/>
          <w:bCs/>
          <w:sz w:val="22"/>
          <w:szCs w:val="22"/>
        </w:rPr>
        <w:t>, Faculty Search, 2014-15</w:t>
      </w:r>
    </w:p>
    <w:p w14:paraId="427EFED0" w14:textId="77777777" w:rsidR="0070182D" w:rsidRPr="0070182D" w:rsidRDefault="0070182D" w:rsidP="0070182D">
      <w:pPr>
        <w:rPr>
          <w:rFonts w:asciiTheme="minorHAnsi" w:hAnsiTheme="minorHAnsi" w:cstheme="minorHAnsi"/>
          <w:b/>
          <w:sz w:val="22"/>
          <w:szCs w:val="22"/>
        </w:rPr>
      </w:pPr>
    </w:p>
    <w:p w14:paraId="1D0251D9" w14:textId="77777777" w:rsidR="0070182D" w:rsidRPr="0070182D" w:rsidRDefault="0070182D" w:rsidP="0070182D">
      <w:pPr>
        <w:rPr>
          <w:rFonts w:asciiTheme="minorHAnsi" w:hAnsiTheme="minorHAnsi" w:cstheme="minorHAnsi"/>
          <w:sz w:val="22"/>
          <w:szCs w:val="22"/>
        </w:rPr>
      </w:pPr>
      <w:r w:rsidRPr="0070182D">
        <w:rPr>
          <w:rFonts w:asciiTheme="minorHAnsi" w:hAnsiTheme="minorHAnsi" w:cstheme="minorHAnsi"/>
          <w:sz w:val="22"/>
          <w:szCs w:val="22"/>
        </w:rPr>
        <w:t xml:space="preserve">Science and Technology Studies – Assistant Professor, Tenure-Track (One Full-Time Position)   </w:t>
      </w:r>
    </w:p>
    <w:p w14:paraId="7D0AB4F7" w14:textId="77777777" w:rsidR="0070182D" w:rsidRPr="0070182D" w:rsidRDefault="0070182D" w:rsidP="0070182D">
      <w:pPr>
        <w:rPr>
          <w:rFonts w:asciiTheme="minorHAnsi" w:hAnsiTheme="minorHAnsi" w:cstheme="minorHAnsi"/>
          <w:sz w:val="22"/>
          <w:szCs w:val="22"/>
        </w:rPr>
      </w:pPr>
    </w:p>
    <w:p w14:paraId="1ECD5E58" w14:textId="77777777" w:rsidR="0070182D" w:rsidRPr="0070182D" w:rsidRDefault="0070182D" w:rsidP="0070182D">
      <w:pPr>
        <w:rPr>
          <w:rFonts w:asciiTheme="minorHAnsi" w:hAnsiTheme="minorHAnsi" w:cstheme="minorHAnsi"/>
          <w:color w:val="000000"/>
          <w:sz w:val="22"/>
          <w:szCs w:val="22"/>
        </w:rPr>
      </w:pPr>
      <w:r w:rsidRPr="0070182D">
        <w:rPr>
          <w:rFonts w:asciiTheme="minorHAnsi" w:hAnsiTheme="minorHAnsi" w:cstheme="minorHAnsi"/>
          <w:sz w:val="22"/>
          <w:szCs w:val="22"/>
        </w:rPr>
        <w:t>The School of Interdisciplinary Arts and Sciences (IAS) at the University of Washington Bothell (UWB) seeks dynamic educators who integrates research with teaching in science and technology studies and/or the history and philosophy of science.  Potential areas of expertise include science and technology policy, science communication, citizen science, ethics, and history of science and/or technology</w:t>
      </w:r>
      <w:r w:rsidRPr="0070182D">
        <w:rPr>
          <w:rStyle w:val="apple-style-span"/>
          <w:rFonts w:asciiTheme="minorHAnsi" w:hAnsiTheme="minorHAnsi" w:cstheme="minorHAnsi"/>
          <w:color w:val="000000"/>
          <w:sz w:val="22"/>
          <w:szCs w:val="22"/>
        </w:rPr>
        <w:t xml:space="preserve">.  The </w:t>
      </w:r>
      <w:r w:rsidRPr="0070182D">
        <w:rPr>
          <w:rFonts w:asciiTheme="minorHAnsi" w:hAnsiTheme="minorHAnsi" w:cstheme="minorHAnsi"/>
          <w:sz w:val="22"/>
          <w:szCs w:val="22"/>
        </w:rPr>
        <w:t>s</w:t>
      </w:r>
      <w:r w:rsidRPr="0070182D">
        <w:rPr>
          <w:rFonts w:asciiTheme="minorHAnsi" w:hAnsiTheme="minorHAnsi" w:cstheme="minorHAnsi"/>
          <w:color w:val="000000"/>
          <w:sz w:val="22"/>
          <w:szCs w:val="22"/>
        </w:rPr>
        <w:t xml:space="preserve">uccessful candidate will join a faculty that spans the arts, humanities, social sciences, and natural sciences in a curriculum that values interdisciplinarity, diversity, and community-engaged research and pedagogy.  Record of teaching excellence, evidence of commitment to working with diverse student and community populations, and PhD are required at time of appointment.  </w:t>
      </w:r>
      <w:r w:rsidRPr="0070182D">
        <w:rPr>
          <w:rFonts w:asciiTheme="minorHAnsi" w:hAnsiTheme="minorHAnsi" w:cstheme="minorHAnsi"/>
          <w:sz w:val="22"/>
          <w:szCs w:val="22"/>
        </w:rPr>
        <w:t>Salary is commensurate with qualifications and experience.</w:t>
      </w:r>
    </w:p>
    <w:p w14:paraId="47A91E20" w14:textId="77777777" w:rsidR="0070182D" w:rsidRPr="0070182D" w:rsidRDefault="0070182D" w:rsidP="0070182D">
      <w:pPr>
        <w:rPr>
          <w:rFonts w:asciiTheme="minorHAnsi" w:hAnsiTheme="minorHAnsi" w:cstheme="minorHAnsi"/>
          <w:sz w:val="22"/>
          <w:szCs w:val="22"/>
        </w:rPr>
      </w:pPr>
    </w:p>
    <w:p w14:paraId="3DF58864" w14:textId="77777777" w:rsidR="0070182D" w:rsidRPr="0070182D" w:rsidRDefault="0070182D" w:rsidP="0070182D">
      <w:pPr>
        <w:pStyle w:val="BodyText"/>
        <w:rPr>
          <w:rFonts w:asciiTheme="minorHAnsi" w:hAnsiTheme="minorHAnsi" w:cstheme="minorHAnsi"/>
          <w:sz w:val="22"/>
          <w:szCs w:val="22"/>
        </w:rPr>
      </w:pPr>
      <w:r w:rsidRPr="0070182D">
        <w:rPr>
          <w:rFonts w:asciiTheme="minorHAnsi" w:hAnsiTheme="minorHAnsi" w:cstheme="minorHAnsi"/>
          <w:sz w:val="22"/>
          <w:szCs w:val="22"/>
        </w:rPr>
        <w:t xml:space="preserve">IAS houses undergraduate and graduate programs, is located in the Seattle metropolitan area, and provides faculty members with access to the research and funding resources of the UW as a whole.  IAS houses twelve undergraduate majors, including degrees in Science, Technology, and Society; Environmental Studies; and Mathematical Thinking and Visualization, among others.  It also offers Master of Arts degrees in Cultural Studies and Policy Studies, and a Master of Fine Arts in Creative Writing and Poetics.  IAS as a whole stresses links among fields and methods of inquiry.  We value engaged scholarship and experiential learning relevant to diverse student populations and communities. Successful candidates must have a demonstrated commitment to innovative and effective pedagogy, and should be prepared to teach an upper-division core course that introduces students to interdisciplinary inquiry in a portfolio-based undergraduate curriculum.  </w:t>
      </w:r>
    </w:p>
    <w:p w14:paraId="0F7E4B35" w14:textId="77777777" w:rsidR="0070182D" w:rsidRPr="0070182D" w:rsidRDefault="0070182D" w:rsidP="0070182D">
      <w:pPr>
        <w:rPr>
          <w:rFonts w:asciiTheme="minorHAnsi" w:hAnsiTheme="minorHAnsi" w:cstheme="minorHAnsi"/>
          <w:sz w:val="22"/>
          <w:szCs w:val="22"/>
        </w:rPr>
      </w:pPr>
    </w:p>
    <w:p w14:paraId="7B17F2C9" w14:textId="77777777" w:rsidR="0070182D" w:rsidRPr="0070182D" w:rsidRDefault="0070182D" w:rsidP="0070182D">
      <w:pPr>
        <w:rPr>
          <w:rFonts w:asciiTheme="minorHAnsi" w:hAnsiTheme="minorHAnsi" w:cstheme="minorHAnsi"/>
          <w:sz w:val="22"/>
          <w:szCs w:val="22"/>
        </w:rPr>
      </w:pPr>
      <w:r w:rsidRPr="0070182D">
        <w:rPr>
          <w:rFonts w:asciiTheme="minorHAnsi" w:hAnsiTheme="minorHAnsi" w:cstheme="minorHAnsi"/>
          <w:sz w:val="22"/>
          <w:szCs w:val="22"/>
        </w:rPr>
        <w:t xml:space="preserve">For more information about IAS, UW Bothell, and the position, go to </w:t>
      </w:r>
      <w:hyperlink r:id="rId5" w:history="1">
        <w:r w:rsidRPr="0070182D">
          <w:rPr>
            <w:rStyle w:val="Hyperlink"/>
            <w:rFonts w:asciiTheme="minorHAnsi" w:hAnsiTheme="minorHAnsi" w:cstheme="minorHAnsi"/>
            <w:sz w:val="22"/>
            <w:szCs w:val="22"/>
          </w:rPr>
          <w:t>http://www.uwb.edu/IAS/</w:t>
        </w:r>
      </w:hyperlink>
      <w:r w:rsidRPr="0070182D">
        <w:rPr>
          <w:rFonts w:asciiTheme="minorHAnsi" w:hAnsiTheme="minorHAnsi" w:cstheme="minorHAnsi"/>
          <w:sz w:val="22"/>
          <w:szCs w:val="22"/>
        </w:rPr>
        <w:t xml:space="preserve">, or e-mail the search committee chair, Professor Colin Danby, at </w:t>
      </w:r>
      <w:hyperlink r:id="rId6" w:history="1">
        <w:r w:rsidRPr="0070182D">
          <w:rPr>
            <w:rStyle w:val="Hyperlink"/>
            <w:rFonts w:asciiTheme="minorHAnsi" w:hAnsiTheme="minorHAnsi" w:cstheme="minorHAnsi"/>
            <w:sz w:val="22"/>
            <w:szCs w:val="22"/>
          </w:rPr>
          <w:t>cdanby@uwb.edu</w:t>
        </w:r>
      </w:hyperlink>
      <w:r w:rsidRPr="0070182D">
        <w:rPr>
          <w:rFonts w:asciiTheme="minorHAnsi" w:hAnsiTheme="minorHAnsi" w:cstheme="minorHAnsi"/>
          <w:sz w:val="22"/>
          <w:szCs w:val="22"/>
        </w:rPr>
        <w:t xml:space="preserve">.  Preferred deadline: </w:t>
      </w:r>
      <w:r w:rsidRPr="0070182D">
        <w:rPr>
          <w:rFonts w:asciiTheme="minorHAnsi" w:hAnsiTheme="minorHAnsi" w:cstheme="minorHAnsi"/>
          <w:color w:val="FF0000"/>
          <w:sz w:val="22"/>
          <w:szCs w:val="22"/>
        </w:rPr>
        <w:t>15 October 201</w:t>
      </w:r>
      <w:r w:rsidR="00E45F84">
        <w:rPr>
          <w:rFonts w:asciiTheme="minorHAnsi" w:hAnsiTheme="minorHAnsi" w:cstheme="minorHAnsi"/>
          <w:color w:val="FF0000"/>
          <w:sz w:val="22"/>
          <w:szCs w:val="22"/>
        </w:rPr>
        <w:t>4</w:t>
      </w:r>
      <w:r w:rsidRPr="0070182D">
        <w:rPr>
          <w:rFonts w:asciiTheme="minorHAnsi" w:hAnsiTheme="minorHAnsi" w:cstheme="minorHAnsi"/>
          <w:sz w:val="22"/>
          <w:szCs w:val="22"/>
        </w:rPr>
        <w:t>.  Applications should i</w:t>
      </w:r>
      <w:bookmarkStart w:id="0" w:name="_GoBack"/>
      <w:bookmarkEnd w:id="0"/>
      <w:r w:rsidRPr="0070182D">
        <w:rPr>
          <w:rFonts w:asciiTheme="minorHAnsi" w:hAnsiTheme="minorHAnsi" w:cstheme="minorHAnsi"/>
          <w:sz w:val="22"/>
          <w:szCs w:val="22"/>
        </w:rPr>
        <w:t xml:space="preserve">nclude a letter addressing the candidate’s scholarly and pedagogical qualifications for working in IAS; CV; research sample; sample syllabus; evidence of teaching success or teaching dossier.  Email applications in one electronic file to </w:t>
      </w:r>
      <w:hyperlink r:id="rId7" w:history="1">
        <w:r w:rsidRPr="0070182D">
          <w:rPr>
            <w:rStyle w:val="Hyperlink"/>
            <w:rFonts w:asciiTheme="minorHAnsi" w:hAnsiTheme="minorHAnsi" w:cstheme="minorHAnsi"/>
            <w:sz w:val="22"/>
            <w:szCs w:val="22"/>
          </w:rPr>
          <w:t>ias-facultysearch@uwb.edu</w:t>
        </w:r>
      </w:hyperlink>
      <w:r w:rsidRPr="0070182D">
        <w:rPr>
          <w:rFonts w:asciiTheme="minorHAnsi" w:hAnsiTheme="minorHAnsi" w:cstheme="minorHAnsi"/>
          <w:sz w:val="22"/>
          <w:szCs w:val="22"/>
        </w:rPr>
        <w:t xml:space="preserve">.  Letters of recommendation will be requested of candidates who advance in the process.  </w:t>
      </w:r>
    </w:p>
    <w:p w14:paraId="60CA149C" w14:textId="77777777" w:rsidR="0070182D" w:rsidRPr="0070182D" w:rsidRDefault="0070182D" w:rsidP="0070182D">
      <w:pPr>
        <w:rPr>
          <w:rFonts w:asciiTheme="minorHAnsi" w:hAnsiTheme="minorHAnsi" w:cstheme="minorHAnsi"/>
          <w:sz w:val="22"/>
          <w:szCs w:val="22"/>
        </w:rPr>
      </w:pPr>
    </w:p>
    <w:p w14:paraId="43858DCC" w14:textId="77777777" w:rsidR="0070182D" w:rsidRPr="0070182D" w:rsidRDefault="0070182D" w:rsidP="0070182D">
      <w:pPr>
        <w:rPr>
          <w:rFonts w:asciiTheme="minorHAnsi" w:hAnsiTheme="minorHAnsi" w:cstheme="minorHAnsi"/>
          <w:sz w:val="22"/>
          <w:szCs w:val="22"/>
        </w:rPr>
      </w:pPr>
      <w:r w:rsidRPr="0070182D">
        <w:rPr>
          <w:rFonts w:asciiTheme="minorHAnsi" w:hAnsiTheme="minorHAnsi" w:cstheme="minorHAnsi"/>
          <w:sz w:val="22"/>
          <w:szCs w:val="22"/>
        </w:rPr>
        <w:t xml:space="preserve">University of Washington faculty members engage in teaching, research and service.  Candidates should expect to teach at all levels of the undergraduate and graduate curriculum.  The University is an affirmative action, equal opportunity employer.  IAS is dedicated to the goal of building a culturally diverse and pluralistic faculty and staff committed to teaching and working in a multicultural environment. We strongly encourage applications from women, minorities, veterans, and individuals with disabilities.  </w:t>
      </w:r>
    </w:p>
    <w:p w14:paraId="759D9EE0" w14:textId="77777777" w:rsidR="0070182D" w:rsidRPr="0070182D" w:rsidRDefault="0070182D" w:rsidP="0070182D">
      <w:pPr>
        <w:rPr>
          <w:rFonts w:asciiTheme="minorHAnsi" w:hAnsiTheme="minorHAnsi" w:cstheme="minorHAnsi"/>
          <w:sz w:val="22"/>
          <w:szCs w:val="22"/>
        </w:rPr>
      </w:pPr>
    </w:p>
    <w:p w14:paraId="3AE4FA6D" w14:textId="77777777" w:rsidR="00D2408A" w:rsidRPr="0070182D" w:rsidRDefault="00D2408A">
      <w:pPr>
        <w:rPr>
          <w:rFonts w:asciiTheme="minorHAnsi" w:hAnsiTheme="minorHAnsi" w:cstheme="minorHAnsi"/>
          <w:b/>
          <w:sz w:val="22"/>
          <w:szCs w:val="22"/>
        </w:rPr>
      </w:pPr>
    </w:p>
    <w:sectPr w:rsidR="00D2408A" w:rsidRPr="0070182D" w:rsidSect="00675D7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82D"/>
    <w:rsid w:val="00067F5E"/>
    <w:rsid w:val="0070182D"/>
    <w:rsid w:val="00D2408A"/>
    <w:rsid w:val="00E45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45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82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0182D"/>
    <w:pPr>
      <w:keepNext/>
      <w:autoSpaceDE w:val="0"/>
      <w:autoSpaceDN w:val="0"/>
      <w:adjustRightInd w:val="0"/>
      <w:outlineLvl w:val="0"/>
    </w:pPr>
    <w:rPr>
      <w:rFonts w:ascii="Courier New" w:hAnsi="Courier New"/>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182D"/>
    <w:rPr>
      <w:rFonts w:ascii="Courier New" w:eastAsia="Times New Roman" w:hAnsi="Courier New" w:cs="Times New Roman"/>
      <w:b/>
      <w:sz w:val="20"/>
      <w:szCs w:val="20"/>
    </w:rPr>
  </w:style>
  <w:style w:type="character" w:styleId="Hyperlink">
    <w:name w:val="Hyperlink"/>
    <w:rsid w:val="0070182D"/>
    <w:rPr>
      <w:color w:val="0000FF"/>
      <w:u w:val="single"/>
    </w:rPr>
  </w:style>
  <w:style w:type="paragraph" w:styleId="BodyText">
    <w:name w:val="Body Text"/>
    <w:basedOn w:val="Normal"/>
    <w:link w:val="BodyTextChar"/>
    <w:rsid w:val="0070182D"/>
    <w:rPr>
      <w:rFonts w:ascii="Times" w:hAnsi="Times"/>
      <w:sz w:val="20"/>
    </w:rPr>
  </w:style>
  <w:style w:type="character" w:customStyle="1" w:styleId="BodyTextChar">
    <w:name w:val="Body Text Char"/>
    <w:basedOn w:val="DefaultParagraphFont"/>
    <w:link w:val="BodyText"/>
    <w:rsid w:val="0070182D"/>
    <w:rPr>
      <w:rFonts w:ascii="Times" w:eastAsia="Times New Roman" w:hAnsi="Times" w:cs="Times New Roman"/>
      <w:sz w:val="20"/>
      <w:szCs w:val="24"/>
    </w:rPr>
  </w:style>
  <w:style w:type="character" w:customStyle="1" w:styleId="apple-style-span">
    <w:name w:val="apple-style-span"/>
    <w:rsid w:val="0070182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82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0182D"/>
    <w:pPr>
      <w:keepNext/>
      <w:autoSpaceDE w:val="0"/>
      <w:autoSpaceDN w:val="0"/>
      <w:adjustRightInd w:val="0"/>
      <w:outlineLvl w:val="0"/>
    </w:pPr>
    <w:rPr>
      <w:rFonts w:ascii="Courier New" w:hAnsi="Courier New"/>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182D"/>
    <w:rPr>
      <w:rFonts w:ascii="Courier New" w:eastAsia="Times New Roman" w:hAnsi="Courier New" w:cs="Times New Roman"/>
      <w:b/>
      <w:sz w:val="20"/>
      <w:szCs w:val="20"/>
    </w:rPr>
  </w:style>
  <w:style w:type="character" w:styleId="Hyperlink">
    <w:name w:val="Hyperlink"/>
    <w:rsid w:val="0070182D"/>
    <w:rPr>
      <w:color w:val="0000FF"/>
      <w:u w:val="single"/>
    </w:rPr>
  </w:style>
  <w:style w:type="paragraph" w:styleId="BodyText">
    <w:name w:val="Body Text"/>
    <w:basedOn w:val="Normal"/>
    <w:link w:val="BodyTextChar"/>
    <w:rsid w:val="0070182D"/>
    <w:rPr>
      <w:rFonts w:ascii="Times" w:hAnsi="Times"/>
      <w:sz w:val="20"/>
    </w:rPr>
  </w:style>
  <w:style w:type="character" w:customStyle="1" w:styleId="BodyTextChar">
    <w:name w:val="Body Text Char"/>
    <w:basedOn w:val="DefaultParagraphFont"/>
    <w:link w:val="BodyText"/>
    <w:rsid w:val="0070182D"/>
    <w:rPr>
      <w:rFonts w:ascii="Times" w:eastAsia="Times New Roman" w:hAnsi="Times" w:cs="Times New Roman"/>
      <w:sz w:val="20"/>
      <w:szCs w:val="24"/>
    </w:rPr>
  </w:style>
  <w:style w:type="character" w:customStyle="1" w:styleId="apple-style-span">
    <w:name w:val="apple-style-span"/>
    <w:rsid w:val="00701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uwb.edu/IAS/" TargetMode="External"/><Relationship Id="rId6" Type="http://schemas.openxmlformats.org/officeDocument/2006/relationships/hyperlink" Target="mailto:cdanby@uwb.edu" TargetMode="External"/><Relationship Id="rId7" Type="http://schemas.openxmlformats.org/officeDocument/2006/relationships/hyperlink" Target="mailto:ias-facultysearch@uwb.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487</Words>
  <Characters>2778</Characters>
  <Application>Microsoft Macintosh Word</Application>
  <DocSecurity>0</DocSecurity>
  <Lines>23</Lines>
  <Paragraphs>6</Paragraphs>
  <ScaleCrop>false</ScaleCrop>
  <Company>University of Washington Bothell</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Humphreys</dc:creator>
  <cp:lastModifiedBy>Johanna Crane</cp:lastModifiedBy>
  <cp:revision>3</cp:revision>
  <dcterms:created xsi:type="dcterms:W3CDTF">2014-08-20T21:22:00Z</dcterms:created>
  <dcterms:modified xsi:type="dcterms:W3CDTF">2014-08-21T05:05:00Z</dcterms:modified>
</cp:coreProperties>
</file>